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jc w:val="center"/>
        <w:rPr>
          <w:b w:val="0"/>
          <w:bCs w:val="0"/>
          <w:sz w:val="28"/>
          <w:szCs w:val="28"/>
        </w:rPr>
      </w:pPr>
      <w:r>
        <w:rPr>
          <w:b w:val="0"/>
          <w:bCs w:val="0"/>
          <w:sz w:val="28"/>
          <w:szCs w:val="28"/>
        </w:rPr>
        <mc:AlternateContent>
          <mc:Choice Requires="wps">
            <w:drawing>
              <wp:anchor distT="152400" distB="152400" distL="152400" distR="152400" simplePos="0" relativeHeight="251659264" behindDoc="0" locked="0" layoutInCell="1" allowOverlap="1">
                <wp:simplePos x="0" y="0"/>
                <wp:positionH relativeFrom="margin">
                  <wp:posOffset>-604274</wp:posOffset>
                </wp:positionH>
                <wp:positionV relativeFrom="page">
                  <wp:posOffset>685452</wp:posOffset>
                </wp:positionV>
                <wp:extent cx="7152149" cy="1475492"/>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152149" cy="1475492"/>
                        </a:xfrm>
                        <a:prstGeom prst="rect">
                          <a:avLst/>
                        </a:prstGeom>
                        <a:solidFill>
                          <a:srgbClr val="DD8939"/>
                        </a:solidFill>
                        <a:ln w="12700" cap="flat">
                          <a:solidFill>
                            <a:srgbClr val="000000"/>
                          </a:solidFill>
                          <a:prstDash val="solid"/>
                          <a:miter lim="400000"/>
                        </a:ln>
                        <a:effectLst/>
                      </wps:spPr>
                      <wps:txbx>
                        <w:txbxContent>
                          <w:p>
                            <w:pPr>
                              <w:pStyle w:val="Body"/>
                              <w:jc w:val="center"/>
                              <w:rPr>
                                <w:rFonts w:ascii="Big Caslon" w:cs="Big Caslon" w:hAnsi="Big Caslon" w:eastAsia="Big Caslon"/>
                                <w:color w:val="fefefe"/>
                                <w:sz w:val="58"/>
                                <w:szCs w:val="58"/>
                              </w:rPr>
                            </w:pPr>
                            <w:r>
                              <w:rPr>
                                <w:rFonts w:ascii="Big Caslon"/>
                                <w:color w:val="000000"/>
                                <w:sz w:val="58"/>
                                <w:szCs w:val="58"/>
                                <w:rtl w:val="0"/>
                              </w:rPr>
                              <w:t xml:space="preserve">CREATE VITAL ANIMALS </w:t>
                            </w:r>
                            <w:r>
                              <w:rPr>
                                <w:rFonts w:ascii="Big Caslon"/>
                                <w:color w:val="000000"/>
                                <w:sz w:val="58"/>
                                <w:szCs w:val="58"/>
                                <w:rtl w:val="0"/>
                                <w:lang w:val="en-US"/>
                              </w:rPr>
                              <w:t>!</w:t>
                            </w:r>
                          </w:p>
                          <w:p>
                            <w:pPr>
                              <w:pStyle w:val="Body"/>
                              <w:jc w:val="center"/>
                              <w:rPr>
                                <w:rFonts w:ascii="Big Caslon" w:cs="Big Caslon" w:hAnsi="Big Caslon" w:eastAsia="Big Caslon"/>
                                <w:sz w:val="58"/>
                                <w:szCs w:val="58"/>
                              </w:rPr>
                            </w:pPr>
                            <w:r>
                              <w:rPr>
                                <w:rFonts w:ascii="Big Caslon"/>
                                <w:sz w:val="40"/>
                                <w:szCs w:val="40"/>
                                <w:rtl w:val="0"/>
                                <w:lang w:val="en-US"/>
                              </w:rPr>
                              <w:t>Course One: Vaccinations</w:t>
                            </w:r>
                          </w:p>
                          <w:p>
                            <w:pPr>
                              <w:pStyle w:val="Body"/>
                              <w:jc w:val="center"/>
                              <w:rPr>
                                <w:sz w:val="40"/>
                                <w:szCs w:val="40"/>
                              </w:rPr>
                            </w:pPr>
                          </w:p>
                          <w:p>
                            <w:pPr>
                              <w:pStyle w:val="Body"/>
                              <w:jc w:val="center"/>
                            </w:pPr>
                            <w:r>
                              <w:rPr>
                                <w:rFonts w:ascii="Optima"/>
                                <w:sz w:val="42"/>
                                <w:szCs w:val="42"/>
                                <w:rtl w:val="0"/>
                                <w:lang w:val="en-US"/>
                              </w:rPr>
                              <w:t>Dr Will Falconer &amp; Dr Dee Blanco</w:t>
                            </w:r>
                          </w:p>
                        </w:txbxContent>
                      </wps:txbx>
                      <wps:bodyPr wrap="square" lIns="0" tIns="0" rIns="0" bIns="0" numCol="1" anchor="t">
                        <a:noAutofit/>
                      </wps:bodyPr>
                    </wps:wsp>
                  </a:graphicData>
                </a:graphic>
              </wp:anchor>
            </w:drawing>
          </mc:Choice>
          <mc:Fallback>
            <w:pict>
              <v:rect id="_x0000_s1026" style="visibility:visible;position:absolute;margin-left:-47.6pt;margin-top:54.0pt;width:563.2pt;height:116.2pt;z-index:251659264;mso-position-horizontal:absolute;mso-position-horizontal-relative:margin;mso-position-vertical:absolute;mso-position-vertical-relative:page;mso-wrap-distance-left:12.0pt;mso-wrap-distance-top:12.0pt;mso-wrap-distance-right:12.0pt;mso-wrap-distance-bottom:12.0pt;">
                <v:fill color="#DD8939" opacity="100.0%" type="solid"/>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rFonts w:ascii="Big Caslon" w:cs="Big Caslon" w:hAnsi="Big Caslon" w:eastAsia="Big Caslon"/>
                          <w:color w:val="fefefe"/>
                          <w:sz w:val="58"/>
                          <w:szCs w:val="58"/>
                        </w:rPr>
                      </w:pPr>
                      <w:r>
                        <w:rPr>
                          <w:rFonts w:ascii="Big Caslon"/>
                          <w:color w:val="000000"/>
                          <w:sz w:val="58"/>
                          <w:szCs w:val="58"/>
                          <w:rtl w:val="0"/>
                        </w:rPr>
                        <w:t xml:space="preserve">CREATE VITAL ANIMALS </w:t>
                      </w:r>
                      <w:r>
                        <w:rPr>
                          <w:rFonts w:ascii="Big Caslon"/>
                          <w:color w:val="000000"/>
                          <w:sz w:val="58"/>
                          <w:szCs w:val="58"/>
                          <w:rtl w:val="0"/>
                          <w:lang w:val="en-US"/>
                        </w:rPr>
                        <w:t>!</w:t>
                      </w:r>
                    </w:p>
                    <w:p>
                      <w:pPr>
                        <w:pStyle w:val="Body"/>
                        <w:jc w:val="center"/>
                        <w:rPr>
                          <w:rFonts w:ascii="Big Caslon" w:cs="Big Caslon" w:hAnsi="Big Caslon" w:eastAsia="Big Caslon"/>
                          <w:sz w:val="58"/>
                          <w:szCs w:val="58"/>
                        </w:rPr>
                      </w:pPr>
                      <w:r>
                        <w:rPr>
                          <w:rFonts w:ascii="Big Caslon"/>
                          <w:sz w:val="40"/>
                          <w:szCs w:val="40"/>
                          <w:rtl w:val="0"/>
                          <w:lang w:val="en-US"/>
                        </w:rPr>
                        <w:t>Course One: Vaccinations</w:t>
                      </w:r>
                    </w:p>
                    <w:p>
                      <w:pPr>
                        <w:pStyle w:val="Body"/>
                        <w:jc w:val="center"/>
                        <w:rPr>
                          <w:sz w:val="40"/>
                          <w:szCs w:val="40"/>
                        </w:rPr>
                      </w:pPr>
                    </w:p>
                    <w:p>
                      <w:pPr>
                        <w:pStyle w:val="Body"/>
                        <w:jc w:val="center"/>
                      </w:pPr>
                      <w:r>
                        <w:rPr>
                          <w:rFonts w:ascii="Optima"/>
                          <w:sz w:val="42"/>
                          <w:szCs w:val="42"/>
                          <w:rtl w:val="0"/>
                          <w:lang w:val="en-US"/>
                        </w:rPr>
                        <w:t>Dr Will Falconer &amp; Dr Dee Blanco</w:t>
                      </w:r>
                    </w:p>
                  </w:txbxContent>
                </v:textbox>
                <w10:wrap type="topAndBottom" side="bothSides" anchorx="margin" anchory="page"/>
              </v:rect>
            </w:pict>
          </mc:Fallback>
        </mc:AlternateContent>
      </w:r>
    </w:p>
    <w:p>
      <w:pPr>
        <w:pStyle w:val="Heading 2"/>
        <w:jc w:val="center"/>
        <w:rPr>
          <w:b w:val="0"/>
          <w:bCs w:val="0"/>
          <w:sz w:val="28"/>
          <w:szCs w:val="28"/>
        </w:rPr>
      </w:pPr>
    </w:p>
    <w:p>
      <w:pPr>
        <w:pStyle w:val="Heading 2"/>
        <w:jc w:val="center"/>
        <w:rPr>
          <w:b w:val="0"/>
          <w:bCs w:val="0"/>
          <w:sz w:val="28"/>
          <w:szCs w:val="28"/>
        </w:rPr>
      </w:pPr>
    </w:p>
    <w:p>
      <w:pPr>
        <w:pStyle w:val="Heading 2"/>
        <w:jc w:val="center"/>
        <w:rPr>
          <w:b w:val="0"/>
          <w:bCs w:val="0"/>
          <w:sz w:val="28"/>
          <w:szCs w:val="28"/>
        </w:rPr>
      </w:pPr>
    </w:p>
    <w:p>
      <w:pPr>
        <w:pStyle w:val="Heading 2"/>
        <w:jc w:val="center"/>
        <w:rPr>
          <w:b w:val="0"/>
          <w:bCs w:val="0"/>
          <w:sz w:val="28"/>
          <w:szCs w:val="28"/>
        </w:rPr>
      </w:pPr>
      <w:r>
        <w:rPr>
          <w:b w:val="1"/>
          <w:bCs w:val="1"/>
          <w:sz w:val="40"/>
          <w:szCs w:val="40"/>
          <w:rtl w:val="0"/>
          <w:lang w:val="en-US"/>
        </w:rPr>
        <w:t>Vaccination Waiver Request Form For Your Veterinary</w:t>
      </w:r>
      <w:r>
        <w:rPr>
          <w:b w:val="1"/>
          <w:bCs w:val="1"/>
          <w:sz w:val="40"/>
          <w:szCs w:val="40"/>
          <w:rtl w:val="0"/>
          <w:lang w:val="en-US"/>
        </w:rPr>
        <w:t xml:space="preserve"> </w:t>
      </w:r>
      <w:r>
        <w:rPr>
          <w:b w:val="1"/>
          <w:bCs w:val="1"/>
          <w:sz w:val="40"/>
          <w:szCs w:val="40"/>
          <w:rtl w:val="0"/>
          <w:lang w:val="en-US"/>
        </w:rPr>
        <w:t>Records</w:t>
      </w:r>
      <w:r>
        <w:rPr>
          <w:b w:val="0"/>
          <w:bCs w:val="0"/>
          <w:sz w:val="28"/>
          <w:szCs w:val="28"/>
          <w:rtl w:val="0"/>
        </w:rPr>
        <w:t xml:space="preserve"> </w:t>
      </w:r>
    </w:p>
    <w:p>
      <w:pPr>
        <w:pStyle w:val="Heading 2"/>
        <w:rPr>
          <w:b w:val="0"/>
          <w:bCs w:val="0"/>
          <w:sz w:val="28"/>
          <w:szCs w:val="28"/>
        </w:rPr>
      </w:pPr>
    </w:p>
    <w:p>
      <w:pPr>
        <w:pStyle w:val="Heading 2"/>
        <w:rPr>
          <w:b w:val="0"/>
          <w:bCs w:val="0"/>
          <w:sz w:val="28"/>
          <w:szCs w:val="28"/>
        </w:rPr>
      </w:pPr>
    </w:p>
    <w:p>
      <w:pPr>
        <w:pStyle w:val="Heading 2"/>
        <w:rPr>
          <w:b w:val="0"/>
          <w:bCs w:val="0"/>
          <w:sz w:val="28"/>
          <w:szCs w:val="28"/>
        </w:rPr>
      </w:pPr>
    </w:p>
    <w:p>
      <w:pPr>
        <w:pStyle w:val="Heading 2"/>
        <w:rPr>
          <w:b w:val="0"/>
          <w:bCs w:val="0"/>
          <w:sz w:val="28"/>
          <w:szCs w:val="28"/>
        </w:rPr>
      </w:pPr>
    </w:p>
    <w:p>
      <w:pPr>
        <w:pStyle w:val="Heading 2"/>
        <w:rPr>
          <w:b w:val="0"/>
          <w:bCs w:val="0"/>
          <w:sz w:val="28"/>
          <w:szCs w:val="28"/>
        </w:rPr>
      </w:pPr>
      <w:r>
        <w:rPr>
          <w:b w:val="0"/>
          <w:bCs w:val="0"/>
          <w:sz w:val="28"/>
          <w:szCs w:val="28"/>
          <w:rtl w:val="0"/>
          <w:lang w:val="en-US"/>
        </w:rPr>
        <w:t xml:space="preserve">The intent of this waiver is to be one you fill out and present to your veterinarian, with the goal of getting your </w:t>
      </w:r>
      <w:r>
        <w:rPr>
          <w:b w:val="0"/>
          <w:bCs w:val="0"/>
          <w:sz w:val="28"/>
          <w:szCs w:val="28"/>
          <w:rtl w:val="0"/>
          <w:lang w:val="en-US"/>
        </w:rPr>
        <w:t>animal</w:t>
      </w:r>
      <w:r>
        <w:rPr>
          <w:rFonts w:hAnsi="Helvetica" w:hint="default"/>
          <w:b w:val="0"/>
          <w:bCs w:val="0"/>
          <w:sz w:val="28"/>
          <w:szCs w:val="28"/>
          <w:rtl w:val="0"/>
          <w:lang w:val="en-US"/>
        </w:rPr>
        <w:t>’</w:t>
      </w:r>
      <w:r>
        <w:rPr>
          <w:b w:val="0"/>
          <w:bCs w:val="0"/>
          <w:sz w:val="28"/>
          <w:szCs w:val="28"/>
          <w:rtl w:val="0"/>
          <w:lang w:val="en-US"/>
        </w:rPr>
        <w:t>s</w:t>
      </w:r>
      <w:r>
        <w:rPr>
          <w:b w:val="0"/>
          <w:bCs w:val="0"/>
          <w:sz w:val="28"/>
          <w:szCs w:val="28"/>
          <w:rtl w:val="0"/>
          <w:lang w:val="en-US"/>
        </w:rPr>
        <w:t xml:space="preserve"> records marked with </w:t>
      </w:r>
      <w:r>
        <w:rPr>
          <w:b w:val="1"/>
          <w:bCs w:val="1"/>
          <w:i w:val="1"/>
          <w:iCs w:val="1"/>
          <w:sz w:val="28"/>
          <w:szCs w:val="28"/>
          <w:rtl w:val="0"/>
          <w:lang w:val="en-US"/>
        </w:rPr>
        <w:t>NO FURTHER VACCINATIONS</w:t>
      </w:r>
      <w:r>
        <w:rPr>
          <w:b w:val="0"/>
          <w:bCs w:val="0"/>
          <w:sz w:val="28"/>
          <w:szCs w:val="28"/>
          <w:rtl w:val="0"/>
          <w:lang w:val="en-US"/>
        </w:rPr>
        <w:t xml:space="preserve"> in big, bold letters. You want everyone handling your records, from office staff, to vet techs, to veterinarians, to be on the same page: </w:t>
      </w:r>
      <w:r>
        <w:rPr>
          <w:rFonts w:hAnsi="Helvetica" w:hint="default"/>
          <w:b w:val="0"/>
          <w:bCs w:val="0"/>
          <w:sz w:val="28"/>
          <w:szCs w:val="28"/>
          <w:rtl w:val="0"/>
        </w:rPr>
        <w:t>“</w:t>
      </w:r>
      <w:r>
        <w:rPr>
          <w:b w:val="0"/>
          <w:bCs w:val="0"/>
          <w:sz w:val="28"/>
          <w:szCs w:val="28"/>
          <w:rtl w:val="0"/>
          <w:lang w:val="en-US"/>
        </w:rPr>
        <w:t>Oh, right, these animals don</w:t>
      </w:r>
      <w:r>
        <w:rPr>
          <w:rFonts w:hAnsi="Helvetica" w:hint="default"/>
          <w:b w:val="0"/>
          <w:bCs w:val="0"/>
          <w:sz w:val="28"/>
          <w:szCs w:val="28"/>
          <w:rtl w:val="0"/>
          <w:lang w:val="fr-FR"/>
        </w:rPr>
        <w:t>’</w:t>
      </w:r>
      <w:r>
        <w:rPr>
          <w:b w:val="0"/>
          <w:bCs w:val="0"/>
          <w:sz w:val="28"/>
          <w:szCs w:val="28"/>
          <w:rtl w:val="0"/>
          <w:lang w:val="en-US"/>
        </w:rPr>
        <w:t>t get more shots.</w:t>
      </w:r>
      <w:r>
        <w:rPr>
          <w:rFonts w:hAnsi="Helvetica" w:hint="default"/>
          <w:b w:val="0"/>
          <w:bCs w:val="0"/>
          <w:sz w:val="28"/>
          <w:szCs w:val="28"/>
          <w:rtl w:val="0"/>
        </w:rPr>
        <w:t xml:space="preserve">” </w:t>
      </w: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pPr>
      <w:r>
        <w:rPr>
          <w:sz w:val="28"/>
          <w:szCs w:val="28"/>
        </w:rPr>
        <w:br w:type="textWrapping"/>
      </w:r>
      <w:r>
        <w:rPr>
          <w:sz w:val="28"/>
          <w:szCs w:val="28"/>
        </w:rPr>
        <w:br w:type="page"/>
      </w:r>
    </w:p>
    <w:p>
      <w:pPr>
        <w:pStyle w:val="Heading 2"/>
      </w:pPr>
      <w:r>
        <mc:AlternateContent>
          <mc:Choice Requires="wps">
            <w:drawing>
              <wp:anchor distT="152400" distB="152400" distL="152400" distR="152400" simplePos="0" relativeHeight="251660288" behindDoc="0" locked="0" layoutInCell="1" allowOverlap="1">
                <wp:simplePos x="0" y="0"/>
                <wp:positionH relativeFrom="page">
                  <wp:posOffset>315514</wp:posOffset>
                </wp:positionH>
                <wp:positionV relativeFrom="page">
                  <wp:posOffset>687635</wp:posOffset>
                </wp:positionV>
                <wp:extent cx="7141371" cy="844366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141371" cy="8443665"/>
                        </a:xfrm>
                        <a:prstGeom prst="rect">
                          <a:avLst/>
                        </a:prstGeom>
                        <a:noFill/>
                        <a:ln w="25400" cap="flat">
                          <a:solidFill>
                            <a:srgbClr val="000000"/>
                          </a:solidFill>
                          <a:prstDash val="solid"/>
                          <a:miter lim="400000"/>
                        </a:ln>
                        <a:effectLst/>
                      </wps:spPr>
                      <wps:txbx>
                        <w:txbxContent>
                          <w:p>
                            <w:pPr>
                              <w:pStyle w:val="Body"/>
                              <w:spacing w:before="20" w:line="216" w:lineRule="auto"/>
                              <w:ind w:left="360"/>
                              <w:rPr>
                                <w:sz w:val="26"/>
                                <w:szCs w:val="26"/>
                              </w:rPr>
                            </w:pPr>
                            <w:r>
                              <w:rPr>
                                <w:sz w:val="26"/>
                                <w:szCs w:val="26"/>
                              </w:rPr>
                            </w: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Date:</w:t>
                            </w:r>
                          </w:p>
                          <w:p>
                            <w:pPr>
                              <w:pStyle w:val="Body"/>
                              <w:spacing w:before="20" w:line="216" w:lineRule="auto"/>
                              <w:ind w:left="360"/>
                              <w:rPr>
                                <w:sz w:val="26"/>
                                <w:szCs w:val="26"/>
                              </w:rPr>
                            </w:pP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 xml:space="preserve">Dear Doctor ____ and staff at Hunky Dory Vet Clinic, </w:t>
                            </w:r>
                          </w:p>
                          <w:p>
                            <w:pPr>
                              <w:pStyle w:val="Body"/>
                              <w:spacing w:before="20" w:line="216" w:lineRule="auto"/>
                              <w:ind w:left="360"/>
                              <w:rPr>
                                <w:sz w:val="26"/>
                                <w:szCs w:val="26"/>
                              </w:rPr>
                            </w:pP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Since my dog Bowser has been diagnosed with flea allergies</w:t>
                            </w:r>
                            <w:r>
                              <w:rPr>
                                <w:sz w:val="26"/>
                                <w:szCs w:val="26"/>
                                <w:rtl w:val="0"/>
                                <w:lang w:val="en-US"/>
                              </w:rPr>
                              <w:t>, etc, etc</w:t>
                            </w:r>
                            <w:r>
                              <w:rPr>
                                <w:sz w:val="26"/>
                                <w:szCs w:val="26"/>
                                <w:rtl w:val="0"/>
                                <w:lang w:val="en-US"/>
                              </w:rPr>
                              <w:t xml:space="preserve">, I see the need to exempt him from further vaccinations going forward. As every vaccine is labeled, </w:t>
                            </w:r>
                            <w:r>
                              <w:rPr>
                                <w:rFonts w:hAnsi="Helvetica" w:hint="default"/>
                                <w:sz w:val="26"/>
                                <w:szCs w:val="26"/>
                                <w:rtl w:val="0"/>
                              </w:rPr>
                              <w:t>“</w:t>
                            </w:r>
                            <w:r>
                              <w:rPr>
                                <w:sz w:val="26"/>
                                <w:szCs w:val="26"/>
                                <w:rtl w:val="0"/>
                                <w:lang w:val="en-US"/>
                              </w:rPr>
                              <w:t>Only For Use in Healthy Dogs, Cats, and Ferrets,</w:t>
                            </w:r>
                            <w:r>
                              <w:rPr>
                                <w:rFonts w:hAnsi="Helvetica" w:hint="default"/>
                                <w:sz w:val="26"/>
                                <w:szCs w:val="26"/>
                                <w:rtl w:val="0"/>
                              </w:rPr>
                              <w:t xml:space="preserve">” </w:t>
                            </w:r>
                            <w:r>
                              <w:rPr>
                                <w:sz w:val="26"/>
                                <w:szCs w:val="26"/>
                                <w:rtl w:val="0"/>
                                <w:lang w:val="en-US"/>
                              </w:rPr>
                              <w:t>and healthy doesn</w:t>
                            </w:r>
                            <w:r>
                              <w:rPr>
                                <w:rFonts w:hAnsi="Helvetica" w:hint="default"/>
                                <w:sz w:val="26"/>
                                <w:szCs w:val="26"/>
                                <w:rtl w:val="0"/>
                                <w:lang w:val="fr-FR"/>
                              </w:rPr>
                              <w:t>’</w:t>
                            </w:r>
                            <w:r>
                              <w:rPr>
                                <w:sz w:val="26"/>
                                <w:szCs w:val="26"/>
                                <w:rtl w:val="0"/>
                                <w:lang w:val="en-US"/>
                              </w:rPr>
                              <w:t>t include allergies (hypothyroidism, lipomas, chronic ear infections, etc: fill out as many diagnoses as have been made, either by the vet or by you), it</w:t>
                            </w:r>
                            <w:r>
                              <w:rPr>
                                <w:rFonts w:hAnsi="Helvetica" w:hint="default"/>
                                <w:sz w:val="26"/>
                                <w:szCs w:val="26"/>
                                <w:rtl w:val="0"/>
                                <w:lang w:val="fr-FR"/>
                              </w:rPr>
                              <w:t>’</w:t>
                            </w:r>
                            <w:r>
                              <w:rPr>
                                <w:sz w:val="26"/>
                                <w:szCs w:val="26"/>
                                <w:rtl w:val="0"/>
                                <w:lang w:val="en-US"/>
                              </w:rPr>
                              <w:t xml:space="preserve">s apparent that Bowser needs to be exempt from more vaccinations. </w:t>
                            </w: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 xml:space="preserve">Further, as veterinary immunologists Ronald D. Schultz, Ph.D. and Tom R. Phillips, D.V.M, Ph.D. wrote in Current Veterinary Therapy XI, in 1992,  </w:t>
                            </w:r>
                          </w:p>
                          <w:p>
                            <w:pPr>
                              <w:pStyle w:val="Body"/>
                              <w:spacing w:before="20" w:line="216" w:lineRule="auto"/>
                              <w:ind w:left="360"/>
                              <w:rPr>
                                <w:sz w:val="26"/>
                                <w:szCs w:val="26"/>
                              </w:rPr>
                            </w:pPr>
                          </w:p>
                          <w:p>
                            <w:pPr>
                              <w:pStyle w:val="Body"/>
                              <w:spacing w:before="20" w:line="216" w:lineRule="auto"/>
                              <w:ind w:left="360"/>
                              <w:rPr>
                                <w:i w:val="1"/>
                                <w:iCs w:val="1"/>
                                <w:sz w:val="26"/>
                                <w:szCs w:val="26"/>
                              </w:rPr>
                            </w:pPr>
                            <w:r>
                              <w:rPr>
                                <w:rFonts w:hAnsi="Helvetica" w:hint="default"/>
                                <w:i w:val="1"/>
                                <w:iCs w:val="1"/>
                                <w:sz w:val="26"/>
                                <w:szCs w:val="26"/>
                                <w:rtl w:val="0"/>
                              </w:rPr>
                              <w:t>“</w:t>
                            </w:r>
                            <w:r>
                              <w:rPr>
                                <w:i w:val="1"/>
                                <w:iCs w:val="1"/>
                                <w:sz w:val="26"/>
                                <w:szCs w:val="26"/>
                                <w:rtl w:val="0"/>
                                <w:lang w:val="en-US"/>
                              </w:rPr>
                              <w:t>A practice that was started many years ago and that lacks scientific validity or verification is annual revaccination. Almost without exception there is no immunologic requirement for annual revaccination. Immunity to viruses persists for years or for the life of the animal... Furthermore, revaccination with most viral vaccines fails to stimulate an anamnestic (secondary) response.... The practice of annual vaccination in our opinion should be considered of questionable efficacy...</w:t>
                            </w:r>
                            <w:r>
                              <w:rPr>
                                <w:rFonts w:hAnsi="Helvetica" w:hint="default"/>
                                <w:i w:val="1"/>
                                <w:iCs w:val="1"/>
                                <w:sz w:val="26"/>
                                <w:szCs w:val="26"/>
                                <w:rtl w:val="0"/>
                              </w:rPr>
                              <w:t xml:space="preserve">” </w:t>
                            </w: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Even though the current recommendations of triennial vaccinations are now popular, they exist bereft of basic research to indicate immunity wanes at the three year mark. I believe these researchers when they state the likelihood of years or life-long immunity, as they have no vested interest in selling vaccinations.</w:t>
                            </w: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Please mark Bowser</w:t>
                            </w:r>
                            <w:r>
                              <w:rPr>
                                <w:rFonts w:hAnsi="Helvetica" w:hint="default"/>
                                <w:sz w:val="26"/>
                                <w:szCs w:val="26"/>
                                <w:rtl w:val="0"/>
                                <w:lang w:val="fr-FR"/>
                              </w:rPr>
                              <w:t>’</w:t>
                            </w:r>
                            <w:r>
                              <w:rPr>
                                <w:sz w:val="26"/>
                                <w:szCs w:val="26"/>
                                <w:rtl w:val="0"/>
                                <w:lang w:val="en-US"/>
                              </w:rPr>
                              <w:t>s record boldly</w:t>
                            </w:r>
                            <w:r>
                              <w:rPr>
                                <w:sz w:val="26"/>
                                <w:szCs w:val="26"/>
                                <w:rtl w:val="0"/>
                                <w:lang w:val="en-US"/>
                              </w:rPr>
                              <w:t xml:space="preserve">: </w:t>
                            </w:r>
                            <w:r>
                              <w:rPr>
                                <w:rFonts w:hAnsi="Helvetica" w:hint="default"/>
                                <w:sz w:val="26"/>
                                <w:szCs w:val="26"/>
                                <w:rtl w:val="0"/>
                              </w:rPr>
                              <w:t>“</w:t>
                            </w:r>
                            <w:r>
                              <w:rPr>
                                <w:b w:val="1"/>
                                <w:bCs w:val="1"/>
                                <w:sz w:val="26"/>
                                <w:szCs w:val="26"/>
                                <w:rtl w:val="0"/>
                                <w:lang w:val="en-US"/>
                              </w:rPr>
                              <w:t>NO FURTHER VACCINATIONS</w:t>
                            </w:r>
                            <w:r>
                              <w:rPr>
                                <w:rFonts w:hAnsi="Helvetica" w:hint="default"/>
                                <w:sz w:val="26"/>
                                <w:szCs w:val="26"/>
                                <w:rtl w:val="0"/>
                              </w:rPr>
                              <w:t xml:space="preserve">” </w:t>
                            </w:r>
                            <w:r>
                              <w:rPr>
                                <w:sz w:val="26"/>
                                <w:szCs w:val="26"/>
                                <w:rtl w:val="0"/>
                                <w:lang w:val="en-US"/>
                              </w:rPr>
                              <w:t xml:space="preserve">until further notice from me. I fully understand rabies has legal requirements associated with it, but I also understand I have immunized Bowser against this disease (#) times in the past, and trust his immunity is long lasting to this virus like all the others. </w:t>
                            </w: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If you</w:t>
                            </w:r>
                            <w:r>
                              <w:rPr>
                                <w:rFonts w:hAnsi="Helvetica" w:hint="default"/>
                                <w:sz w:val="26"/>
                                <w:szCs w:val="26"/>
                                <w:rtl w:val="0"/>
                                <w:lang w:val="fr-FR"/>
                              </w:rPr>
                              <w:t>’</w:t>
                            </w:r>
                            <w:r>
                              <w:rPr>
                                <w:sz w:val="26"/>
                                <w:szCs w:val="26"/>
                                <w:rtl w:val="0"/>
                                <w:lang w:val="en-US"/>
                              </w:rPr>
                              <w:t>d like, I</w:t>
                            </w:r>
                            <w:r>
                              <w:rPr>
                                <w:rFonts w:hAnsi="Helvetica" w:hint="default"/>
                                <w:sz w:val="26"/>
                                <w:szCs w:val="26"/>
                                <w:rtl w:val="0"/>
                                <w:lang w:val="fr-FR"/>
                              </w:rPr>
                              <w:t>’</w:t>
                            </w:r>
                            <w:r>
                              <w:rPr>
                                <w:sz w:val="26"/>
                                <w:szCs w:val="26"/>
                                <w:rtl w:val="0"/>
                                <w:lang w:val="en-US"/>
                              </w:rPr>
                              <w:t xml:space="preserve">m happy to sign a personal waiver of responsibility document for my files. </w:t>
                            </w:r>
                          </w:p>
                          <w:p>
                            <w:pPr>
                              <w:pStyle w:val="Body"/>
                              <w:spacing w:before="20" w:line="216" w:lineRule="auto"/>
                              <w:ind w:left="360"/>
                              <w:rPr>
                                <w:sz w:val="26"/>
                                <w:szCs w:val="26"/>
                              </w:rPr>
                            </w:pPr>
                          </w:p>
                          <w:p>
                            <w:pPr>
                              <w:pStyle w:val="Body"/>
                              <w:spacing w:before="20" w:line="216" w:lineRule="auto"/>
                              <w:ind w:left="360"/>
                              <w:rPr>
                                <w:sz w:val="26"/>
                                <w:szCs w:val="26"/>
                              </w:rPr>
                            </w:pPr>
                          </w:p>
                          <w:p>
                            <w:pPr>
                              <w:pStyle w:val="Body"/>
                              <w:spacing w:before="20" w:line="216" w:lineRule="auto"/>
                              <w:ind w:left="360"/>
                            </w:pPr>
                            <w:r>
                              <w:rPr>
                                <w:sz w:val="26"/>
                                <w:szCs w:val="26"/>
                                <w:rtl w:val="0"/>
                                <w:lang w:val="en-US"/>
                              </w:rPr>
                              <w:t>Signed,</w:t>
                            </w:r>
                          </w:p>
                        </w:txbxContent>
                      </wps:txbx>
                      <wps:bodyPr wrap="square" lIns="0" tIns="0" rIns="0" bIns="0" numCol="1" anchor="t">
                        <a:noAutofit/>
                      </wps:bodyPr>
                    </wps:wsp>
                  </a:graphicData>
                </a:graphic>
              </wp:anchor>
            </w:drawing>
          </mc:Choice>
          <mc:Fallback>
            <w:pict>
              <v:rect id="_x0000_s1027" style="visibility:visible;position:absolute;margin-left:24.8pt;margin-top:54.1pt;width:562.3pt;height:664.9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spacing w:before="20" w:line="216" w:lineRule="auto"/>
                        <w:ind w:left="360"/>
                        <w:rPr>
                          <w:sz w:val="26"/>
                          <w:szCs w:val="26"/>
                        </w:rPr>
                      </w:pP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Date:</w:t>
                      </w:r>
                    </w:p>
                    <w:p>
                      <w:pPr>
                        <w:pStyle w:val="Body"/>
                        <w:spacing w:before="20" w:line="216" w:lineRule="auto"/>
                        <w:ind w:left="360"/>
                        <w:rPr>
                          <w:sz w:val="26"/>
                          <w:szCs w:val="26"/>
                        </w:rPr>
                      </w:pP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 xml:space="preserve">Dear Doctor ____ and staff at Hunky Dory Vet Clinic, </w:t>
                      </w:r>
                    </w:p>
                    <w:p>
                      <w:pPr>
                        <w:pStyle w:val="Body"/>
                        <w:spacing w:before="20" w:line="216" w:lineRule="auto"/>
                        <w:ind w:left="360"/>
                        <w:rPr>
                          <w:sz w:val="26"/>
                          <w:szCs w:val="26"/>
                        </w:rPr>
                      </w:pP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Since my dog Bowser has been diagnosed with flea allergies</w:t>
                      </w:r>
                      <w:r>
                        <w:rPr>
                          <w:sz w:val="26"/>
                          <w:szCs w:val="26"/>
                          <w:rtl w:val="0"/>
                          <w:lang w:val="en-US"/>
                        </w:rPr>
                        <w:t>, etc, etc</w:t>
                      </w:r>
                      <w:r>
                        <w:rPr>
                          <w:sz w:val="26"/>
                          <w:szCs w:val="26"/>
                          <w:rtl w:val="0"/>
                          <w:lang w:val="en-US"/>
                        </w:rPr>
                        <w:t xml:space="preserve">, I see the need to exempt him from further vaccinations going forward. As every vaccine is labeled, </w:t>
                      </w:r>
                      <w:r>
                        <w:rPr>
                          <w:rFonts w:hAnsi="Helvetica" w:hint="default"/>
                          <w:sz w:val="26"/>
                          <w:szCs w:val="26"/>
                          <w:rtl w:val="0"/>
                        </w:rPr>
                        <w:t>“</w:t>
                      </w:r>
                      <w:r>
                        <w:rPr>
                          <w:sz w:val="26"/>
                          <w:szCs w:val="26"/>
                          <w:rtl w:val="0"/>
                          <w:lang w:val="en-US"/>
                        </w:rPr>
                        <w:t>Only For Use in Healthy Dogs, Cats, and Ferrets,</w:t>
                      </w:r>
                      <w:r>
                        <w:rPr>
                          <w:rFonts w:hAnsi="Helvetica" w:hint="default"/>
                          <w:sz w:val="26"/>
                          <w:szCs w:val="26"/>
                          <w:rtl w:val="0"/>
                        </w:rPr>
                        <w:t xml:space="preserve">” </w:t>
                      </w:r>
                      <w:r>
                        <w:rPr>
                          <w:sz w:val="26"/>
                          <w:szCs w:val="26"/>
                          <w:rtl w:val="0"/>
                          <w:lang w:val="en-US"/>
                        </w:rPr>
                        <w:t>and healthy doesn</w:t>
                      </w:r>
                      <w:r>
                        <w:rPr>
                          <w:rFonts w:hAnsi="Helvetica" w:hint="default"/>
                          <w:sz w:val="26"/>
                          <w:szCs w:val="26"/>
                          <w:rtl w:val="0"/>
                          <w:lang w:val="fr-FR"/>
                        </w:rPr>
                        <w:t>’</w:t>
                      </w:r>
                      <w:r>
                        <w:rPr>
                          <w:sz w:val="26"/>
                          <w:szCs w:val="26"/>
                          <w:rtl w:val="0"/>
                          <w:lang w:val="en-US"/>
                        </w:rPr>
                        <w:t>t include allergies (hypothyroidism, lipomas, chronic ear infections, etc: fill out as many diagnoses as have been made, either by the vet or by you), it</w:t>
                      </w:r>
                      <w:r>
                        <w:rPr>
                          <w:rFonts w:hAnsi="Helvetica" w:hint="default"/>
                          <w:sz w:val="26"/>
                          <w:szCs w:val="26"/>
                          <w:rtl w:val="0"/>
                          <w:lang w:val="fr-FR"/>
                        </w:rPr>
                        <w:t>’</w:t>
                      </w:r>
                      <w:r>
                        <w:rPr>
                          <w:sz w:val="26"/>
                          <w:szCs w:val="26"/>
                          <w:rtl w:val="0"/>
                          <w:lang w:val="en-US"/>
                        </w:rPr>
                        <w:t xml:space="preserve">s apparent that Bowser needs to be exempt from more vaccinations. </w:t>
                      </w: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 xml:space="preserve">Further, as veterinary immunologists Ronald D. Schultz, Ph.D. and Tom R. Phillips, D.V.M, Ph.D. wrote in Current Veterinary Therapy XI, in 1992,  </w:t>
                      </w:r>
                    </w:p>
                    <w:p>
                      <w:pPr>
                        <w:pStyle w:val="Body"/>
                        <w:spacing w:before="20" w:line="216" w:lineRule="auto"/>
                        <w:ind w:left="360"/>
                        <w:rPr>
                          <w:sz w:val="26"/>
                          <w:szCs w:val="26"/>
                        </w:rPr>
                      </w:pPr>
                    </w:p>
                    <w:p>
                      <w:pPr>
                        <w:pStyle w:val="Body"/>
                        <w:spacing w:before="20" w:line="216" w:lineRule="auto"/>
                        <w:ind w:left="360"/>
                        <w:rPr>
                          <w:i w:val="1"/>
                          <w:iCs w:val="1"/>
                          <w:sz w:val="26"/>
                          <w:szCs w:val="26"/>
                        </w:rPr>
                      </w:pPr>
                      <w:r>
                        <w:rPr>
                          <w:rFonts w:hAnsi="Helvetica" w:hint="default"/>
                          <w:i w:val="1"/>
                          <w:iCs w:val="1"/>
                          <w:sz w:val="26"/>
                          <w:szCs w:val="26"/>
                          <w:rtl w:val="0"/>
                        </w:rPr>
                        <w:t>“</w:t>
                      </w:r>
                      <w:r>
                        <w:rPr>
                          <w:i w:val="1"/>
                          <w:iCs w:val="1"/>
                          <w:sz w:val="26"/>
                          <w:szCs w:val="26"/>
                          <w:rtl w:val="0"/>
                          <w:lang w:val="en-US"/>
                        </w:rPr>
                        <w:t>A practice that was started many years ago and that lacks scientific validity or verification is annual revaccination. Almost without exception there is no immunologic requirement for annual revaccination. Immunity to viruses persists for years or for the life of the animal... Furthermore, revaccination with most viral vaccines fails to stimulate an anamnestic (secondary) response.... The practice of annual vaccination in our opinion should be considered of questionable efficacy...</w:t>
                      </w:r>
                      <w:r>
                        <w:rPr>
                          <w:rFonts w:hAnsi="Helvetica" w:hint="default"/>
                          <w:i w:val="1"/>
                          <w:iCs w:val="1"/>
                          <w:sz w:val="26"/>
                          <w:szCs w:val="26"/>
                          <w:rtl w:val="0"/>
                        </w:rPr>
                        <w:t xml:space="preserve">” </w:t>
                      </w: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Even though the current recommendations of triennial vaccinations are now popular, they exist bereft of basic research to indicate immunity wanes at the three year mark. I believe these researchers when they state the likelihood of years or life-long immunity, as they have no vested interest in selling vaccinations.</w:t>
                      </w: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Please mark Bowser</w:t>
                      </w:r>
                      <w:r>
                        <w:rPr>
                          <w:rFonts w:hAnsi="Helvetica" w:hint="default"/>
                          <w:sz w:val="26"/>
                          <w:szCs w:val="26"/>
                          <w:rtl w:val="0"/>
                          <w:lang w:val="fr-FR"/>
                        </w:rPr>
                        <w:t>’</w:t>
                      </w:r>
                      <w:r>
                        <w:rPr>
                          <w:sz w:val="26"/>
                          <w:szCs w:val="26"/>
                          <w:rtl w:val="0"/>
                          <w:lang w:val="en-US"/>
                        </w:rPr>
                        <w:t>s record boldly</w:t>
                      </w:r>
                      <w:r>
                        <w:rPr>
                          <w:sz w:val="26"/>
                          <w:szCs w:val="26"/>
                          <w:rtl w:val="0"/>
                          <w:lang w:val="en-US"/>
                        </w:rPr>
                        <w:t xml:space="preserve">: </w:t>
                      </w:r>
                      <w:r>
                        <w:rPr>
                          <w:rFonts w:hAnsi="Helvetica" w:hint="default"/>
                          <w:sz w:val="26"/>
                          <w:szCs w:val="26"/>
                          <w:rtl w:val="0"/>
                        </w:rPr>
                        <w:t>“</w:t>
                      </w:r>
                      <w:r>
                        <w:rPr>
                          <w:b w:val="1"/>
                          <w:bCs w:val="1"/>
                          <w:sz w:val="26"/>
                          <w:szCs w:val="26"/>
                          <w:rtl w:val="0"/>
                          <w:lang w:val="en-US"/>
                        </w:rPr>
                        <w:t>NO FURTHER VACCINATIONS</w:t>
                      </w:r>
                      <w:r>
                        <w:rPr>
                          <w:rFonts w:hAnsi="Helvetica" w:hint="default"/>
                          <w:sz w:val="26"/>
                          <w:szCs w:val="26"/>
                          <w:rtl w:val="0"/>
                        </w:rPr>
                        <w:t xml:space="preserve">” </w:t>
                      </w:r>
                      <w:r>
                        <w:rPr>
                          <w:sz w:val="26"/>
                          <w:szCs w:val="26"/>
                          <w:rtl w:val="0"/>
                          <w:lang w:val="en-US"/>
                        </w:rPr>
                        <w:t xml:space="preserve">until further notice from me. I fully understand rabies has legal requirements associated with it, but I also understand I have immunized Bowser against this disease (#) times in the past, and trust his immunity is long lasting to this virus like all the others. </w:t>
                      </w:r>
                    </w:p>
                    <w:p>
                      <w:pPr>
                        <w:pStyle w:val="Body"/>
                        <w:spacing w:before="20" w:line="216" w:lineRule="auto"/>
                        <w:ind w:left="360"/>
                        <w:rPr>
                          <w:sz w:val="26"/>
                          <w:szCs w:val="26"/>
                        </w:rPr>
                      </w:pPr>
                    </w:p>
                    <w:p>
                      <w:pPr>
                        <w:pStyle w:val="Body"/>
                        <w:spacing w:before="20" w:line="216" w:lineRule="auto"/>
                        <w:ind w:left="360"/>
                        <w:rPr>
                          <w:sz w:val="26"/>
                          <w:szCs w:val="26"/>
                        </w:rPr>
                      </w:pPr>
                      <w:r>
                        <w:rPr>
                          <w:sz w:val="26"/>
                          <w:szCs w:val="26"/>
                          <w:rtl w:val="0"/>
                          <w:lang w:val="en-US"/>
                        </w:rPr>
                        <w:t>If you</w:t>
                      </w:r>
                      <w:r>
                        <w:rPr>
                          <w:rFonts w:hAnsi="Helvetica" w:hint="default"/>
                          <w:sz w:val="26"/>
                          <w:szCs w:val="26"/>
                          <w:rtl w:val="0"/>
                          <w:lang w:val="fr-FR"/>
                        </w:rPr>
                        <w:t>’</w:t>
                      </w:r>
                      <w:r>
                        <w:rPr>
                          <w:sz w:val="26"/>
                          <w:szCs w:val="26"/>
                          <w:rtl w:val="0"/>
                          <w:lang w:val="en-US"/>
                        </w:rPr>
                        <w:t>d like, I</w:t>
                      </w:r>
                      <w:r>
                        <w:rPr>
                          <w:rFonts w:hAnsi="Helvetica" w:hint="default"/>
                          <w:sz w:val="26"/>
                          <w:szCs w:val="26"/>
                          <w:rtl w:val="0"/>
                          <w:lang w:val="fr-FR"/>
                        </w:rPr>
                        <w:t>’</w:t>
                      </w:r>
                      <w:r>
                        <w:rPr>
                          <w:sz w:val="26"/>
                          <w:szCs w:val="26"/>
                          <w:rtl w:val="0"/>
                          <w:lang w:val="en-US"/>
                        </w:rPr>
                        <w:t xml:space="preserve">m happy to sign a personal waiver of responsibility document for my files. </w:t>
                      </w:r>
                    </w:p>
                    <w:p>
                      <w:pPr>
                        <w:pStyle w:val="Body"/>
                        <w:spacing w:before="20" w:line="216" w:lineRule="auto"/>
                        <w:ind w:left="360"/>
                        <w:rPr>
                          <w:sz w:val="26"/>
                          <w:szCs w:val="26"/>
                        </w:rPr>
                      </w:pPr>
                    </w:p>
                    <w:p>
                      <w:pPr>
                        <w:pStyle w:val="Body"/>
                        <w:spacing w:before="20" w:line="216" w:lineRule="auto"/>
                        <w:ind w:left="360"/>
                        <w:rPr>
                          <w:sz w:val="26"/>
                          <w:szCs w:val="26"/>
                        </w:rPr>
                      </w:pPr>
                    </w:p>
                    <w:p>
                      <w:pPr>
                        <w:pStyle w:val="Body"/>
                        <w:spacing w:before="20" w:line="216" w:lineRule="auto"/>
                        <w:ind w:left="360"/>
                      </w:pPr>
                      <w:r>
                        <w:rPr>
                          <w:sz w:val="26"/>
                          <w:szCs w:val="26"/>
                          <w:rtl w:val="0"/>
                          <w:lang w:val="en-US"/>
                        </w:rPr>
                        <w:t>Signed,</w:t>
                      </w:r>
                    </w:p>
                  </w:txbxContent>
                </v:textbox>
                <w10:wrap type="topAndBottom" side="bothSides" anchorx="page" anchory="page"/>
              </v:rect>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ig Caslon">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